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EA8FE5" w14:textId="77777777" w:rsidR="00250D38" w:rsidRPr="00532703" w:rsidRDefault="00250D38" w:rsidP="00250D38">
      <w:pPr>
        <w:tabs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>Nr. 08</w:t>
      </w:r>
      <w:r>
        <w:rPr>
          <w:rFonts w:ascii="Arial" w:hAnsi="Arial" w:cs="Arial"/>
        </w:rPr>
        <w:tab/>
        <w:t>19</w:t>
      </w:r>
      <w:r w:rsidRPr="00532703">
        <w:rPr>
          <w:rFonts w:ascii="Arial" w:hAnsi="Arial" w:cs="Arial"/>
        </w:rPr>
        <w:t>.0</w:t>
      </w:r>
      <w:r>
        <w:rPr>
          <w:rFonts w:ascii="Arial" w:hAnsi="Arial" w:cs="Arial"/>
        </w:rPr>
        <w:t>4.201</w:t>
      </w:r>
      <w:r w:rsidRPr="00532703">
        <w:rPr>
          <w:rFonts w:ascii="Arial" w:hAnsi="Arial" w:cs="Arial"/>
        </w:rPr>
        <w:t>7</w:t>
      </w:r>
    </w:p>
    <w:p w14:paraId="069EEA06" w14:textId="77777777" w:rsidR="00250D38" w:rsidRPr="00532703" w:rsidRDefault="00250D38" w:rsidP="00250D38">
      <w:pPr>
        <w:tabs>
          <w:tab w:val="left" w:pos="2268"/>
        </w:tabs>
        <w:rPr>
          <w:rFonts w:ascii="Arial" w:hAnsi="Arial" w:cs="Arial"/>
        </w:rPr>
      </w:pPr>
    </w:p>
    <w:p w14:paraId="1984A859" w14:textId="77777777" w:rsidR="00250D38" w:rsidRPr="00532703" w:rsidRDefault="00250D38" w:rsidP="00250D38">
      <w:pPr>
        <w:rPr>
          <w:rFonts w:ascii="Arial" w:hAnsi="Arial" w:cs="Arial"/>
        </w:rPr>
      </w:pPr>
      <w:r>
        <w:rPr>
          <w:rFonts w:ascii="Arial" w:hAnsi="Arial" w:cs="Arial"/>
        </w:rPr>
        <w:t>Landessportbund-Präsidium in Klaus</w:t>
      </w:r>
      <w:r w:rsidR="00D341BE">
        <w:rPr>
          <w:rFonts w:ascii="Arial" w:hAnsi="Arial" w:cs="Arial"/>
        </w:rPr>
        <w:t>u</w:t>
      </w:r>
      <w:r>
        <w:rPr>
          <w:rFonts w:ascii="Arial" w:hAnsi="Arial" w:cs="Arial"/>
        </w:rPr>
        <w:t>r</w:t>
      </w:r>
      <w:r>
        <w:rPr>
          <w:rFonts w:ascii="Arial" w:hAnsi="Arial" w:cs="Arial"/>
        </w:rPr>
        <w:br/>
      </w:r>
    </w:p>
    <w:p w14:paraId="113B2BCD" w14:textId="77777777" w:rsidR="00250D38" w:rsidRDefault="00D24B73" w:rsidP="00250D3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6"/>
        </w:rPr>
        <w:t>Leistungssportreform und Sportverständnis</w:t>
      </w:r>
    </w:p>
    <w:p w14:paraId="260C1B06" w14:textId="77777777" w:rsidR="00250D38" w:rsidRPr="00A763CF" w:rsidRDefault="00250D38" w:rsidP="00250D38">
      <w:pPr>
        <w:rPr>
          <w:rFonts w:ascii="Arial" w:hAnsi="Arial" w:cs="Arial"/>
          <w:b/>
        </w:rPr>
      </w:pPr>
    </w:p>
    <w:p w14:paraId="39757236" w14:textId="77777777" w:rsidR="00250D38" w:rsidRDefault="00250D38">
      <w:pPr>
        <w:rPr>
          <w:rFonts w:ascii="Arial" w:hAnsi="Arial" w:cs="Arial"/>
          <w:sz w:val="22"/>
          <w:szCs w:val="22"/>
        </w:rPr>
      </w:pPr>
      <w:r w:rsidRPr="00250D38">
        <w:rPr>
          <w:rFonts w:ascii="Arial" w:hAnsi="Arial" w:cs="Arial"/>
          <w:sz w:val="22"/>
          <w:szCs w:val="22"/>
        </w:rPr>
        <w:t xml:space="preserve">Wie wirkt sich die Leistungssportreform auf Hessens Spitzensportlerinnen und Spitzensportler aus und wie kann im konkreten Fall ein „Hessischer Weg“ aussehen? </w:t>
      </w:r>
      <w:r>
        <w:rPr>
          <w:rFonts w:ascii="Arial" w:hAnsi="Arial" w:cs="Arial"/>
          <w:sz w:val="22"/>
          <w:szCs w:val="22"/>
        </w:rPr>
        <w:t>Wie stellt sich die neue Sportbund-Kampagne „Sport bildet und bewegt – in Schule und Verein“ im Detail dar und wie ist es im Sport um gesamtgesellschaftlich wichtige Bereiche wie Integration und Inklusion bestellt?</w:t>
      </w:r>
    </w:p>
    <w:p w14:paraId="69AB4636" w14:textId="77777777" w:rsidR="00402740" w:rsidRDefault="00250D38">
      <w:pPr>
        <w:rPr>
          <w:rFonts w:ascii="Arial" w:hAnsi="Arial" w:cs="Arial"/>
          <w:sz w:val="22"/>
          <w:szCs w:val="22"/>
        </w:rPr>
      </w:pPr>
      <w:r w:rsidRPr="00250D38">
        <w:rPr>
          <w:rFonts w:ascii="Arial" w:hAnsi="Arial" w:cs="Arial"/>
          <w:sz w:val="22"/>
          <w:szCs w:val="22"/>
        </w:rPr>
        <w:t xml:space="preserve">Mit diesen und vielen weiteren Fragen rund um den organisierten Sport in Hessen </w:t>
      </w:r>
      <w:r w:rsidR="00D341BE">
        <w:rPr>
          <w:rFonts w:ascii="Arial" w:hAnsi="Arial" w:cs="Arial"/>
          <w:sz w:val="22"/>
          <w:szCs w:val="22"/>
        </w:rPr>
        <w:t>wird</w:t>
      </w:r>
      <w:r w:rsidRPr="00250D38">
        <w:rPr>
          <w:rFonts w:ascii="Arial" w:hAnsi="Arial" w:cs="Arial"/>
          <w:sz w:val="22"/>
          <w:szCs w:val="22"/>
        </w:rPr>
        <w:t xml:space="preserve"> sich das Präsidium des Landessportbundes Hessen</w:t>
      </w:r>
      <w:r>
        <w:rPr>
          <w:rFonts w:ascii="Arial" w:hAnsi="Arial" w:cs="Arial"/>
          <w:sz w:val="22"/>
          <w:szCs w:val="22"/>
        </w:rPr>
        <w:t xml:space="preserve"> e.V. (lsb h)</w:t>
      </w:r>
      <w:r w:rsidRPr="00250D38">
        <w:rPr>
          <w:rFonts w:ascii="Arial" w:hAnsi="Arial" w:cs="Arial"/>
          <w:sz w:val="22"/>
          <w:szCs w:val="22"/>
        </w:rPr>
        <w:t xml:space="preserve"> jetzt in einer Klausurtagung</w:t>
      </w:r>
      <w:r w:rsidR="00D341BE">
        <w:rPr>
          <w:rFonts w:ascii="Arial" w:hAnsi="Arial" w:cs="Arial"/>
          <w:sz w:val="22"/>
          <w:szCs w:val="22"/>
        </w:rPr>
        <w:t xml:space="preserve"> beschäftigen</w:t>
      </w:r>
      <w:r w:rsidRPr="00250D38">
        <w:rPr>
          <w:rFonts w:ascii="Arial" w:hAnsi="Arial" w:cs="Arial"/>
          <w:sz w:val="22"/>
          <w:szCs w:val="22"/>
        </w:rPr>
        <w:t>. Dazu trifft sich die Führungsspitze des hessi</w:t>
      </w:r>
      <w:r>
        <w:rPr>
          <w:rFonts w:ascii="Arial" w:hAnsi="Arial" w:cs="Arial"/>
          <w:sz w:val="22"/>
          <w:szCs w:val="22"/>
        </w:rPr>
        <w:t>s</w:t>
      </w:r>
      <w:r w:rsidRPr="00250D38">
        <w:rPr>
          <w:rFonts w:ascii="Arial" w:hAnsi="Arial" w:cs="Arial"/>
          <w:sz w:val="22"/>
          <w:szCs w:val="22"/>
        </w:rPr>
        <w:t xml:space="preserve">chen Sports </w:t>
      </w:r>
      <w:r w:rsidR="00D341BE">
        <w:rPr>
          <w:rFonts w:ascii="Arial" w:hAnsi="Arial" w:cs="Arial"/>
          <w:sz w:val="22"/>
          <w:szCs w:val="22"/>
        </w:rPr>
        <w:t>in Gründau-</w:t>
      </w:r>
      <w:r w:rsidRPr="00250D38">
        <w:rPr>
          <w:rFonts w:ascii="Arial" w:hAnsi="Arial" w:cs="Arial"/>
          <w:sz w:val="22"/>
          <w:szCs w:val="22"/>
        </w:rPr>
        <w:t>Gettenbach.</w:t>
      </w:r>
    </w:p>
    <w:p w14:paraId="6AB17DCD" w14:textId="77777777" w:rsidR="00D24B73" w:rsidRDefault="00656E8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Themen der zweitägigen Zusammenkunft  </w:t>
      </w:r>
      <w:r w:rsidR="00D24B73">
        <w:rPr>
          <w:rFonts w:ascii="Arial" w:hAnsi="Arial" w:cs="Arial"/>
          <w:sz w:val="22"/>
          <w:szCs w:val="22"/>
        </w:rPr>
        <w:t xml:space="preserve">sind zudem auszugsweise </w:t>
      </w:r>
      <w:r>
        <w:rPr>
          <w:rFonts w:ascii="Arial" w:hAnsi="Arial" w:cs="Arial"/>
          <w:sz w:val="22"/>
          <w:szCs w:val="22"/>
        </w:rPr>
        <w:t>die Weiterentwicklung der Sportkreisreform</w:t>
      </w:r>
      <w:r w:rsidR="00D24B73">
        <w:rPr>
          <w:rFonts w:ascii="Arial" w:hAnsi="Arial" w:cs="Arial"/>
          <w:sz w:val="22"/>
          <w:szCs w:val="22"/>
        </w:rPr>
        <w:t xml:space="preserve"> und zudem das Sportverständnis des Sports in Hessen. Hier geht es um Aspekte und Regularien zur Aufnahme neuer Sportarten und Sportverbände in das System des organ</w:t>
      </w:r>
      <w:r w:rsidR="00064667">
        <w:rPr>
          <w:rFonts w:ascii="Arial" w:hAnsi="Arial" w:cs="Arial"/>
          <w:sz w:val="22"/>
          <w:szCs w:val="22"/>
        </w:rPr>
        <w:t>i</w:t>
      </w:r>
      <w:r w:rsidR="00D24B73">
        <w:rPr>
          <w:rFonts w:ascii="Arial" w:hAnsi="Arial" w:cs="Arial"/>
          <w:sz w:val="22"/>
          <w:szCs w:val="22"/>
        </w:rPr>
        <w:t xml:space="preserve">sierten Sports. </w:t>
      </w:r>
    </w:p>
    <w:p w14:paraId="363408CD" w14:textId="77777777" w:rsidR="00656E84" w:rsidRDefault="00D24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„Good Governance“, im Kontext zu sehen als „Grund</w:t>
      </w:r>
      <w:r w:rsidR="007D1CAE">
        <w:rPr>
          <w:rFonts w:ascii="Arial" w:hAnsi="Arial" w:cs="Arial"/>
          <w:sz w:val="22"/>
          <w:szCs w:val="22"/>
        </w:rPr>
        <w:t>sätze guter Verbandsführung“,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die Vorbereitung des </w:t>
      </w:r>
      <w:r w:rsidR="00064667">
        <w:rPr>
          <w:rFonts w:ascii="Arial" w:hAnsi="Arial" w:cs="Arial"/>
          <w:sz w:val="22"/>
          <w:szCs w:val="22"/>
        </w:rPr>
        <w:t xml:space="preserve">im </w:t>
      </w:r>
      <w:r>
        <w:rPr>
          <w:rFonts w:ascii="Arial" w:hAnsi="Arial" w:cs="Arial"/>
          <w:sz w:val="22"/>
          <w:szCs w:val="22"/>
        </w:rPr>
        <w:t>Mai anstehenden Hauptausschusses sowie des XXVIII. Sportbundtages im n</w:t>
      </w:r>
      <w:r w:rsidR="00857004">
        <w:rPr>
          <w:rFonts w:ascii="Arial" w:hAnsi="Arial" w:cs="Arial"/>
          <w:sz w:val="22"/>
          <w:szCs w:val="22"/>
        </w:rPr>
        <w:t>ächsten J</w:t>
      </w:r>
      <w:r>
        <w:rPr>
          <w:rFonts w:ascii="Arial" w:hAnsi="Arial" w:cs="Arial"/>
          <w:sz w:val="22"/>
          <w:szCs w:val="22"/>
        </w:rPr>
        <w:t>ahr komplettieren die Tagesordnung.</w:t>
      </w:r>
    </w:p>
    <w:p w14:paraId="05426676" w14:textId="77777777" w:rsidR="00D24B73" w:rsidRPr="00250D38" w:rsidRDefault="00D24B7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Die Klausurtagung findet am Freitag, dem </w:t>
      </w:r>
      <w:r w:rsidR="00E76FA2">
        <w:rPr>
          <w:rFonts w:ascii="Arial" w:hAnsi="Arial" w:cs="Arial"/>
          <w:sz w:val="22"/>
          <w:szCs w:val="22"/>
        </w:rPr>
        <w:t>21.</w:t>
      </w:r>
      <w:r w:rsidR="00064667">
        <w:rPr>
          <w:rFonts w:ascii="Arial" w:hAnsi="Arial" w:cs="Arial"/>
          <w:sz w:val="22"/>
          <w:szCs w:val="22"/>
        </w:rPr>
        <w:t xml:space="preserve"> </w:t>
      </w:r>
      <w:r w:rsidR="00E76FA2">
        <w:rPr>
          <w:rFonts w:ascii="Arial" w:hAnsi="Arial" w:cs="Arial"/>
          <w:sz w:val="22"/>
          <w:szCs w:val="22"/>
        </w:rPr>
        <w:t>und Samstag, dem 22. April statt.</w:t>
      </w:r>
    </w:p>
    <w:sectPr w:rsidR="00D24B73" w:rsidRPr="00250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portiv">
    <w:panose1 w:val="020B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D38"/>
    <w:rsid w:val="00064667"/>
    <w:rsid w:val="000E56AB"/>
    <w:rsid w:val="001A7234"/>
    <w:rsid w:val="00250D38"/>
    <w:rsid w:val="003645D2"/>
    <w:rsid w:val="00485D69"/>
    <w:rsid w:val="0061640B"/>
    <w:rsid w:val="00621500"/>
    <w:rsid w:val="00656E84"/>
    <w:rsid w:val="006B3AE4"/>
    <w:rsid w:val="006E3B70"/>
    <w:rsid w:val="007A0055"/>
    <w:rsid w:val="007D1CAE"/>
    <w:rsid w:val="008028F8"/>
    <w:rsid w:val="00857004"/>
    <w:rsid w:val="00917CAC"/>
    <w:rsid w:val="00A24D6E"/>
    <w:rsid w:val="00AA6E60"/>
    <w:rsid w:val="00BE78EB"/>
    <w:rsid w:val="00CC7DD9"/>
    <w:rsid w:val="00D24B73"/>
    <w:rsid w:val="00D341BE"/>
    <w:rsid w:val="00E76FA2"/>
    <w:rsid w:val="00EB62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362008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Sportiv" w:eastAsiaTheme="minorHAnsi" w:hAnsi="Sportiv" w:cstheme="maj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181</Words>
  <Characters>1146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Wächter, Ralf</dc:creator>
  <cp:lastModifiedBy>ddm Dierichs</cp:lastModifiedBy>
  <cp:revision>5</cp:revision>
  <cp:lastPrinted>2017-04-19T11:46:00Z</cp:lastPrinted>
  <dcterms:created xsi:type="dcterms:W3CDTF">2017-04-19T07:29:00Z</dcterms:created>
  <dcterms:modified xsi:type="dcterms:W3CDTF">2017-04-19T12:13:00Z</dcterms:modified>
</cp:coreProperties>
</file>